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CD6" w14:textId="71611E59" w:rsidR="00D12A1C" w:rsidRPr="00B83589" w:rsidRDefault="00B83589" w:rsidP="0046576B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>Informacja prasowa</w:t>
      </w:r>
    </w:p>
    <w:p w14:paraId="72599981" w14:textId="731EAFAD" w:rsidR="00B83589" w:rsidRPr="00B83589" w:rsidRDefault="00C534E5" w:rsidP="0046576B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Opole, </w:t>
      </w:r>
      <w:r w:rsidR="0046576B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.12</w:t>
      </w:r>
      <w:r w:rsidR="00B83589" w:rsidRPr="00B83589">
        <w:rPr>
          <w:rFonts w:cstheme="minorHAnsi"/>
          <w:b/>
          <w:bCs/>
          <w:sz w:val="20"/>
          <w:szCs w:val="20"/>
        </w:rPr>
        <w:t>.2023 r.</w:t>
      </w:r>
    </w:p>
    <w:p w14:paraId="15D21474" w14:textId="77777777" w:rsidR="00D933C8" w:rsidRPr="00B83589" w:rsidRDefault="00D933C8" w:rsidP="0046576B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color w:val="222222"/>
          <w:sz w:val="24"/>
          <w:szCs w:val="24"/>
          <w:highlight w:val="white"/>
        </w:rPr>
      </w:pPr>
    </w:p>
    <w:p w14:paraId="4D334000" w14:textId="77777777" w:rsidR="00C534E5" w:rsidRDefault="00C534E5" w:rsidP="0046576B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Świąteczne postanowienia. Skuteczne strategie dietetyczne dla początkujących</w:t>
      </w:r>
    </w:p>
    <w:p w14:paraId="59C26F05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  <w:highlight w:val="white"/>
        </w:rPr>
      </w:pPr>
    </w:p>
    <w:p w14:paraId="097CEAF0" w14:textId="77777777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Święta Bożego Narodzenia i Nowy Rok to dobry czas na postanowienia dotyczące diety. Wiele osób zastanawia się w tym okresie nad swoim zdrowiem, samopoczuciem i kondycją fizyczną. Wprowadzanie zmian w nawykach żywieniowych jest wtedy naturalną potrzebą. Powinno odbywać się jednak stopniowo, a także z zachowaniem rozsądku. Zacząć można od wybierania zdrowych przekąsek oraz potraw przygotowywanych w domu na bazie pełnowartościowych składników.</w:t>
      </w:r>
    </w:p>
    <w:p w14:paraId="4AB93715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highlight w:val="white"/>
        </w:rPr>
      </w:pPr>
    </w:p>
    <w:p w14:paraId="776441BC" w14:textId="77777777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Zdrowa dieta to podstawa lepszego samopoczucia. Dostarcza wszystkie niezbędne składniki odżywcze do prawidłowego funkcjonowania organizmu. Obejmują one białko, węglowodany, witaminy, tłuszcze, minerały i błonnik. Zdrowa dieta nie tylko pomaga utrzymać odpowiednią masę ciała czy formę fizyczną, ale zmniejsza też ryzyko wystąpienia chorób przewlekłych i wzmacnia odporność.</w:t>
      </w:r>
    </w:p>
    <w:p w14:paraId="41B2E08F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57D233EA" w14:textId="4CC27311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Według Narodowego Testu Zdrowia Polaków 2022 tylko 19% badanych spożywa zbilansowane posiłki, które są zgodne z zaleceniami wynikającymi z piramidy żywienia. Jest zatem sporo do zrobienia, żeby te statystyki poprawić i przede wszystkim zadbać o zdrowie. Okres świąteczno-noworoczny jest doskonałą ku temu okazją. Warto zaplanować odpowiednią strategię minimum lub optimum i w zależności od indywidualnych potrzeb włączyć do codziennego menu produkty pełnoziarniste takie jak chleb, makaron, ryż czy płatki zbożowe. Oprócz tego należy rozszerzyć dietę o owoce i warzywa, które są bogate w witaminy, minerały i antyoksydanty. Świąteczne postanowienia powinny również uwzględnić produkty zawierające białko, czyli chude mięso, ryby, jaja czy rośliny strączkowe. Nie należy także zapominać o zdrowym tłuszczu, znajdującym się w olejach roślinnych, orzechach i nasionach. Ponadto osoby planujące zmiany w sposobie żywienia powinny pić dużo wody, a także jeść mniej i częściej, czyli co 3-4 godziny. W przypadku zdrowej diety istotne jest także ograniczenie do minimum przetworzonych produktów spożywczych, które są niezwykle ubogie w składniki odżywcze oraz mogą mieć negatywny wpływ na samopoczucie.</w:t>
      </w:r>
    </w:p>
    <w:p w14:paraId="5256BDEA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4D779029" w14:textId="6A1A2BB3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Ciekawie na tle zaleceń żywieniowych wypadają badania z 2023 roku dotyczące postanowień noworocznych. Według firmy analitycznej </w:t>
      </w:r>
      <w:proofErr w:type="spellStart"/>
      <w:r>
        <w:rPr>
          <w:sz w:val="24"/>
          <w:szCs w:val="24"/>
          <w:highlight w:val="white"/>
        </w:rPr>
        <w:t>Insight</w:t>
      </w:r>
      <w:proofErr w:type="spellEnd"/>
      <w:r>
        <w:rPr>
          <w:sz w:val="24"/>
          <w:szCs w:val="24"/>
          <w:highlight w:val="white"/>
        </w:rPr>
        <w:t xml:space="preserve"> Lab do najpopularniejszych obietnic Polaków zaliczają się: aktywność fizyczna (61%), zdrowe odżywianie (43%), oszczędzanie pieniędzy (41%) oraz systematyczne badania (33%). Wyniki te pokazują, jak ważną sprawą jest </w:t>
      </w:r>
      <w:r>
        <w:rPr>
          <w:sz w:val="24"/>
          <w:szCs w:val="24"/>
          <w:highlight w:val="white"/>
        </w:rPr>
        <w:lastRenderedPageBreak/>
        <w:t xml:space="preserve">odpowiednie żywienie. W połączeniu z aktywnością ruchową może przynieść szereg korzyści i stworzyć lepszą jakość życia, poprawić samopoczucie, a także wzmocnić poczucie własnej wartości. Zdaje sobie z tego sprawę 77% badanych, którzy deklarują gotowość do zmiany przyzwyczajeń. </w:t>
      </w:r>
      <w:r w:rsidR="0046576B">
        <w:rPr>
          <w:sz w:val="24"/>
          <w:szCs w:val="24"/>
          <w:highlight w:val="white"/>
        </w:rPr>
        <w:t>J</w:t>
      </w:r>
      <w:r>
        <w:rPr>
          <w:sz w:val="24"/>
          <w:szCs w:val="24"/>
          <w:highlight w:val="white"/>
        </w:rPr>
        <w:t>eszcze lepiej wygląda to wśród osób w wieku 18-24 lata. W tej grupie podjęcie wyzwań noworocznych deklaruje 81% respondentów. A jaki jest najlepszy czas na postanowienia? 29% decyduje się na tego typu deklaracje w Sylwestra, a tylko 1% mniej badanych planuje działania dwa tygodnie wcześniej.</w:t>
      </w:r>
    </w:p>
    <w:p w14:paraId="4E1F5909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4CEA5D56" w14:textId="2078C9BE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Okres świąteczno-noworoczny to czas składania sobie obietnic. Często dotyczą one aktywności fizycznej, zmian w żywieniu czy zrzucania zbędnych kilogramów. W SFD doskonale rozumiemy te potrzeby i dążymy do tego, aby pomóc naszym klientom im sprostać. </w:t>
      </w:r>
      <w:r w:rsidR="008C3AB6">
        <w:rPr>
          <w:i/>
          <w:sz w:val="24"/>
          <w:szCs w:val="24"/>
          <w:highlight w:val="white"/>
        </w:rPr>
        <w:t>W naszym sklepie online oraz sklepach stacjonarnych o</w:t>
      </w:r>
      <w:r>
        <w:rPr>
          <w:i/>
          <w:sz w:val="24"/>
          <w:szCs w:val="24"/>
          <w:highlight w:val="white"/>
        </w:rPr>
        <w:t xml:space="preserve">ferujemy aż </w:t>
      </w:r>
      <w:r w:rsidR="0046576B">
        <w:rPr>
          <w:i/>
          <w:sz w:val="24"/>
          <w:szCs w:val="24"/>
          <w:highlight w:val="white"/>
        </w:rPr>
        <w:t>osiem</w:t>
      </w:r>
      <w:r>
        <w:rPr>
          <w:i/>
          <w:sz w:val="24"/>
          <w:szCs w:val="24"/>
          <w:highlight w:val="white"/>
        </w:rPr>
        <w:t xml:space="preserve"> tysięcy zdrowych i smacznych produktów, w tym 3,5 tysiąca suplementów diety oraz odżywek pod własnymi markami. Nasze przekąski przeznaczone są dla szerokiego grona konsumentów. Cieszą się popularnością wśród sportowców, konsumentów dbających o zdrową i zbilansowaną dietę oraz osób chcących na co dzień kontrolować wagę ciała oraz stan swojej skóry czy włosów </w:t>
      </w:r>
      <w:r w:rsidR="0046576B">
        <w:rPr>
          <w:i/>
          <w:sz w:val="24"/>
          <w:szCs w:val="24"/>
          <w:highlight w:val="white"/>
        </w:rPr>
        <w:t>–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komentuje</w:t>
      </w:r>
      <w:r>
        <w:rPr>
          <w:i/>
          <w:sz w:val="24"/>
          <w:szCs w:val="24"/>
          <w:highlight w:val="white"/>
        </w:rPr>
        <w:t xml:space="preserve"> </w:t>
      </w:r>
      <w:r w:rsidRPr="00E72CB2">
        <w:rPr>
          <w:rFonts w:ascii="Calibri" w:hAnsi="Calibri" w:cs="Calibri"/>
          <w:b/>
          <w:sz w:val="24"/>
          <w:szCs w:val="24"/>
          <w:highlight w:val="white"/>
        </w:rPr>
        <w:t>Rafał Zakrzewski, członek zarządu SFD, lidera e-commerce w Polsce w branży suplementów diety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14:paraId="6B5D0004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143D58A1" w14:textId="77777777" w:rsidR="00C534E5" w:rsidRDefault="00C534E5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Postanowienia świąteczno-noworoczne dotyczące zdrowej diety nie zawsze są łatwe do zrealizowania. Potwierdzają to badania przeprowadzone przez naukowców z Uniwersytetu w Chicago, którzy stwierdzili, że tylko 8% osób udaje się utrzymać nowe cele żywieniowe przez co najmniej rok. Wraz z upływem kolejnych tygodni czy miesięcy motywacja do dotrzymywania obietnic zmniejsza się. Aby zwiększyć szanse na powodzenie, warto zdecydować się na realistyczne podejście i robienie mniejszych kroków, zamiast stawiania sobie wygórowanych oczekiwań. W dbaniu o zdrową dietę dobrym pomysłem będzie także poszukanie wsparcia u rodziny lub przyjaciół. W takich sytuacjach jest ono nieocenione i zwiększa prawdopodobieństwo realizacji założonego celu. Warto o to zadbać, bo aktywność fizyczna i zbilansowana dieta to najważniejsze, co można zrobić dla zdrowia i efektywnego funkcjonowania na co dzień.</w:t>
      </w:r>
    </w:p>
    <w:p w14:paraId="675BE497" w14:textId="77777777" w:rsidR="0046576B" w:rsidRDefault="0046576B" w:rsidP="0046576B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3F4A4D29" w14:textId="54F3A27E" w:rsidR="00B83589" w:rsidRPr="00B83589" w:rsidRDefault="00B83589" w:rsidP="0046576B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>***</w:t>
      </w:r>
    </w:p>
    <w:p w14:paraId="0ACFF860" w14:textId="797714BD" w:rsidR="00D12A1C" w:rsidRPr="00B83589" w:rsidRDefault="00D12A1C" w:rsidP="0046576B">
      <w:pPr>
        <w:spacing w:before="100" w:beforeAutospacing="1" w:after="100" w:afterAutospacing="1" w:line="27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 xml:space="preserve">SFD </w:t>
      </w:r>
      <w:r w:rsidRPr="00B83589">
        <w:rPr>
          <w:rFonts w:cstheme="minorHAnsi"/>
          <w:sz w:val="20"/>
          <w:szCs w:val="20"/>
        </w:rPr>
        <w:t xml:space="preserve">jest liderem e-commerce w Polsce w kategorii odżywek i suplementów diety. </w:t>
      </w:r>
      <w:r w:rsidR="00A6665B" w:rsidRPr="00B83589">
        <w:rPr>
          <w:rFonts w:cstheme="minorHAnsi"/>
          <w:sz w:val="20"/>
          <w:szCs w:val="20"/>
        </w:rPr>
        <w:t xml:space="preserve">Firma w obecnej formie funkcjonuje od 2010 roku, a od 2011 roku jest notowana na rynku </w:t>
      </w:r>
      <w:proofErr w:type="spellStart"/>
      <w:r w:rsidR="00A6665B" w:rsidRPr="00B83589">
        <w:rPr>
          <w:rFonts w:cstheme="minorHAnsi"/>
          <w:b/>
          <w:bCs/>
          <w:sz w:val="20"/>
          <w:szCs w:val="20"/>
        </w:rPr>
        <w:t>NewConnect</w:t>
      </w:r>
      <w:proofErr w:type="spellEnd"/>
      <w:r w:rsidR="00A6665B" w:rsidRPr="00B83589">
        <w:rPr>
          <w:rFonts w:cstheme="minorHAnsi"/>
          <w:sz w:val="20"/>
          <w:szCs w:val="20"/>
        </w:rPr>
        <w:t xml:space="preserve">. Produkty SFD są dostępne w największych sieciach handlowych, jak </w:t>
      </w:r>
      <w:r w:rsidR="00A6665B" w:rsidRPr="00B83589">
        <w:rPr>
          <w:rFonts w:cstheme="minorHAnsi"/>
          <w:b/>
          <w:bCs/>
          <w:sz w:val="20"/>
          <w:szCs w:val="20"/>
        </w:rPr>
        <w:t>Żabka, Lidl, Biedronka oraz Dino</w:t>
      </w:r>
      <w:r w:rsidR="00A6665B" w:rsidRPr="00B83589">
        <w:rPr>
          <w:rFonts w:cstheme="minorHAnsi"/>
          <w:sz w:val="20"/>
          <w:szCs w:val="20"/>
        </w:rPr>
        <w:t xml:space="preserve">. Firma posiada również sto sklepów stacjonarnych pod własną marką oraz osiem sklepów e-commerce. Siedziba przedsiębiorstwa mieści się w </w:t>
      </w:r>
      <w:r w:rsidR="00A6665B" w:rsidRPr="00B83589">
        <w:rPr>
          <w:rFonts w:cstheme="minorHAnsi"/>
          <w:b/>
          <w:bCs/>
          <w:sz w:val="20"/>
          <w:szCs w:val="20"/>
        </w:rPr>
        <w:t>Opolu.</w:t>
      </w:r>
    </w:p>
    <w:p w14:paraId="40A531AC" w14:textId="77777777" w:rsidR="00D50B8C" w:rsidRPr="00B83589" w:rsidRDefault="00D50B8C" w:rsidP="0046576B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33E6453" w14:textId="6B37397C" w:rsidR="00A6665B" w:rsidRPr="00B83589" w:rsidRDefault="00A6665B" w:rsidP="0046576B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sz w:val="20"/>
          <w:szCs w:val="20"/>
        </w:rPr>
        <w:t xml:space="preserve">Wiodącymi markami SFD w kategorii spożywczej są </w:t>
      </w:r>
      <w:r w:rsidRPr="00B83589">
        <w:rPr>
          <w:rFonts w:cstheme="minorHAnsi"/>
          <w:b/>
          <w:bCs/>
          <w:sz w:val="20"/>
          <w:szCs w:val="20"/>
        </w:rPr>
        <w:t xml:space="preserve">NUTLOVE </w:t>
      </w:r>
      <w:r w:rsidRPr="00B83589">
        <w:rPr>
          <w:rFonts w:cstheme="minorHAnsi"/>
          <w:sz w:val="20"/>
          <w:szCs w:val="20"/>
        </w:rPr>
        <w:t xml:space="preserve">– przekąski bez dodatku cukru i oleju palmowego, </w:t>
      </w:r>
      <w:r w:rsidRPr="00B83589">
        <w:rPr>
          <w:rFonts w:cstheme="minorHAnsi"/>
          <w:b/>
          <w:bCs/>
          <w:sz w:val="20"/>
          <w:szCs w:val="20"/>
        </w:rPr>
        <w:t>FITKING DELICIOUS</w:t>
      </w:r>
      <w:r w:rsidRPr="00B83589">
        <w:rPr>
          <w:rFonts w:cstheme="minorHAnsi"/>
          <w:sz w:val="20"/>
          <w:szCs w:val="20"/>
        </w:rPr>
        <w:t xml:space="preserve"> – proteinowe </w:t>
      </w:r>
      <w:r w:rsidR="003F7B03" w:rsidRPr="00B83589">
        <w:rPr>
          <w:rFonts w:cstheme="minorHAnsi"/>
          <w:sz w:val="20"/>
          <w:szCs w:val="20"/>
        </w:rPr>
        <w:t xml:space="preserve">przekąski i napoje dla sportowców oraz </w:t>
      </w:r>
      <w:proofErr w:type="spellStart"/>
      <w:r w:rsidR="003F7B03" w:rsidRPr="00B83589">
        <w:rPr>
          <w:rFonts w:cstheme="minorHAnsi"/>
          <w:b/>
          <w:bCs/>
          <w:sz w:val="20"/>
          <w:szCs w:val="20"/>
        </w:rPr>
        <w:t>Kizzers</w:t>
      </w:r>
      <w:proofErr w:type="spellEnd"/>
      <w:r w:rsidR="003F7B03" w:rsidRPr="00B83589">
        <w:rPr>
          <w:rFonts w:cstheme="minorHAnsi"/>
          <w:b/>
          <w:bCs/>
          <w:sz w:val="20"/>
          <w:szCs w:val="20"/>
        </w:rPr>
        <w:t xml:space="preserve"> </w:t>
      </w:r>
      <w:r w:rsidR="003F7B03" w:rsidRPr="00B83589">
        <w:rPr>
          <w:rFonts w:cstheme="minorHAnsi"/>
          <w:sz w:val="20"/>
          <w:szCs w:val="20"/>
        </w:rPr>
        <w:t xml:space="preserve">– bezcukrowy </w:t>
      </w:r>
      <w:proofErr w:type="spellStart"/>
      <w:r w:rsidR="003F7B03" w:rsidRPr="00B83589">
        <w:rPr>
          <w:rFonts w:cstheme="minorHAnsi"/>
          <w:sz w:val="20"/>
          <w:szCs w:val="20"/>
        </w:rPr>
        <w:t>fit</w:t>
      </w:r>
      <w:proofErr w:type="spellEnd"/>
      <w:r w:rsidR="003F7B03" w:rsidRPr="00B83589">
        <w:rPr>
          <w:rFonts w:cstheme="minorHAnsi"/>
          <w:sz w:val="20"/>
          <w:szCs w:val="20"/>
        </w:rPr>
        <w:t xml:space="preserve"> baton, który powstał w kolaboracji z jednym z najbardziej popularnych raperów w Polsce, KIZO.</w:t>
      </w:r>
    </w:p>
    <w:p w14:paraId="7AF84CDB" w14:textId="77777777" w:rsidR="00D50B8C" w:rsidRPr="00B83589" w:rsidRDefault="00D50B8C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14:paraId="3C68FC84" w14:textId="1C6F756B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lastRenderedPageBreak/>
        <w:t>Więcej informacji:</w:t>
      </w:r>
    </w:p>
    <w:p w14:paraId="7695B3F9" w14:textId="4E00D554" w:rsidR="003F7B03" w:rsidRPr="00B83589" w:rsidRDefault="00000000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6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www.nutlove.pl</w:t>
        </w:r>
      </w:hyperlink>
    </w:p>
    <w:p w14:paraId="355D105A" w14:textId="1501CF15" w:rsidR="003F7B03" w:rsidRPr="00B83589" w:rsidRDefault="00000000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7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www.fit-king.pl</w:t>
        </w:r>
      </w:hyperlink>
    </w:p>
    <w:p w14:paraId="2A29535C" w14:textId="7FFC25EA" w:rsidR="003F7B03" w:rsidRDefault="00000000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8" w:history="1">
        <w:r w:rsidR="003F7B03" w:rsidRPr="00B83589">
          <w:rPr>
            <w:rStyle w:val="Hipercze"/>
            <w:rFonts w:cstheme="minorHAnsi"/>
            <w:b/>
            <w:bCs/>
            <w:sz w:val="20"/>
            <w:szCs w:val="20"/>
          </w:rPr>
          <w:t>www.kizzers.pl</w:t>
        </w:r>
      </w:hyperlink>
      <w:r w:rsidR="003F7B03" w:rsidRPr="00B8358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5EF99253" w14:textId="77777777" w:rsidR="008C3AB6" w:rsidRDefault="00000000" w:rsidP="0046576B">
      <w:pP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9" w:history="1">
        <w:r w:rsidR="008C3AB6">
          <w:rPr>
            <w:rStyle w:val="Hipercze"/>
            <w:rFonts w:cstheme="minorHAnsi"/>
            <w:b/>
            <w:bCs/>
            <w:sz w:val="20"/>
            <w:szCs w:val="20"/>
          </w:rPr>
          <w:t>www.allnutrition.pl</w:t>
        </w:r>
      </w:hyperlink>
    </w:p>
    <w:p w14:paraId="276F71F7" w14:textId="77777777" w:rsidR="008C3AB6" w:rsidRDefault="00000000" w:rsidP="0046576B">
      <w:pP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10" w:history="1">
        <w:r w:rsidR="008C3AB6">
          <w:rPr>
            <w:rStyle w:val="Hipercze"/>
            <w:rFonts w:cstheme="minorHAnsi"/>
            <w:b/>
            <w:bCs/>
            <w:sz w:val="20"/>
            <w:szCs w:val="20"/>
          </w:rPr>
          <w:t>sklep.sfd.pl</w:t>
        </w:r>
      </w:hyperlink>
    </w:p>
    <w:p w14:paraId="22AC172A" w14:textId="77777777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3F017D7A" w14:textId="77777777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Kontakt dla mediów:</w:t>
      </w:r>
    </w:p>
    <w:p w14:paraId="37377548" w14:textId="77777777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Bartosz Sosnówka</w:t>
      </w:r>
    </w:p>
    <w:p w14:paraId="659B1B54" w14:textId="77777777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 xml:space="preserve">E: </w:t>
      </w:r>
      <w:hyperlink r:id="rId11">
        <w:r w:rsidRPr="00B83589">
          <w:rPr>
            <w:rFonts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92636DF" w14:textId="347BB893" w:rsidR="003F7B03" w:rsidRPr="00B83589" w:rsidRDefault="003F7B03" w:rsidP="0046576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M: 517 476 361</w:t>
      </w:r>
    </w:p>
    <w:sectPr w:rsidR="003F7B03" w:rsidRPr="00B8358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B3A4" w14:textId="77777777" w:rsidR="00374911" w:rsidRDefault="00374911" w:rsidP="00D12A1C">
      <w:pPr>
        <w:spacing w:after="0" w:line="240" w:lineRule="auto"/>
      </w:pPr>
      <w:r>
        <w:separator/>
      </w:r>
    </w:p>
  </w:endnote>
  <w:endnote w:type="continuationSeparator" w:id="0">
    <w:p w14:paraId="579CEBCE" w14:textId="77777777" w:rsidR="00374911" w:rsidRDefault="00374911" w:rsidP="00D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7400" w14:textId="77777777" w:rsidR="00374911" w:rsidRDefault="00374911" w:rsidP="00D12A1C">
      <w:pPr>
        <w:spacing w:after="0" w:line="240" w:lineRule="auto"/>
      </w:pPr>
      <w:r>
        <w:separator/>
      </w:r>
    </w:p>
  </w:footnote>
  <w:footnote w:type="continuationSeparator" w:id="0">
    <w:p w14:paraId="10624195" w14:textId="77777777" w:rsidR="00374911" w:rsidRDefault="00374911" w:rsidP="00D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E663" w14:textId="0F7C073C" w:rsidR="00D12A1C" w:rsidRDefault="00D12A1C" w:rsidP="00D12A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E5527" wp14:editId="7C96FE5C">
          <wp:extent cx="3600000" cy="1060317"/>
          <wp:effectExtent l="0" t="0" r="635" b="6985"/>
          <wp:docPr id="149312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127723" name="Obraz 149312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C"/>
    <w:rsid w:val="001759D8"/>
    <w:rsid w:val="00307671"/>
    <w:rsid w:val="00360DA6"/>
    <w:rsid w:val="00374911"/>
    <w:rsid w:val="003F7B03"/>
    <w:rsid w:val="00423B20"/>
    <w:rsid w:val="0046576B"/>
    <w:rsid w:val="00574F46"/>
    <w:rsid w:val="0073056B"/>
    <w:rsid w:val="00764ADA"/>
    <w:rsid w:val="008C3AB6"/>
    <w:rsid w:val="009460BB"/>
    <w:rsid w:val="00957D7A"/>
    <w:rsid w:val="00A01369"/>
    <w:rsid w:val="00A20234"/>
    <w:rsid w:val="00A62CDD"/>
    <w:rsid w:val="00A6665B"/>
    <w:rsid w:val="00AF4E55"/>
    <w:rsid w:val="00B27930"/>
    <w:rsid w:val="00B3378E"/>
    <w:rsid w:val="00B83589"/>
    <w:rsid w:val="00C27B42"/>
    <w:rsid w:val="00C534E5"/>
    <w:rsid w:val="00CF5FF0"/>
    <w:rsid w:val="00D12A1C"/>
    <w:rsid w:val="00D27A5D"/>
    <w:rsid w:val="00D50B8C"/>
    <w:rsid w:val="00D933C8"/>
    <w:rsid w:val="00E72CB2"/>
    <w:rsid w:val="00EB13DF"/>
    <w:rsid w:val="00F61ABB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6BA1"/>
  <w15:chartTrackingRefBased/>
  <w15:docId w15:val="{AB63C65D-2508-42EC-A680-ABFBF3C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1C"/>
  </w:style>
  <w:style w:type="paragraph" w:styleId="Stopka">
    <w:name w:val="footer"/>
    <w:basedOn w:val="Normalny"/>
    <w:link w:val="Stopka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1C"/>
  </w:style>
  <w:style w:type="character" w:styleId="Hipercze">
    <w:name w:val="Hyperlink"/>
    <w:uiPriority w:val="99"/>
    <w:unhideWhenUsed/>
    <w:rsid w:val="003F7B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7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7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zer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t-king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love.pl" TargetMode="External"/><Relationship Id="rId11" Type="http://schemas.openxmlformats.org/officeDocument/2006/relationships/hyperlink" Target="mailto:bartosz.sosnowka@dwapiar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klep.sfd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lnutri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2</cp:revision>
  <dcterms:created xsi:type="dcterms:W3CDTF">2023-12-12T13:30:00Z</dcterms:created>
  <dcterms:modified xsi:type="dcterms:W3CDTF">2023-12-12T13:30:00Z</dcterms:modified>
</cp:coreProperties>
</file>